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11EA" w14:textId="02A3F3E6" w:rsidR="00A8548D" w:rsidRDefault="00A8548D" w:rsidP="001F4DE6">
      <w:pPr>
        <w:spacing w:after="120" w:line="240" w:lineRule="auto"/>
        <w:ind w:right="28"/>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5023BD0" w:rsidR="00E4761F" w:rsidRDefault="00EE0376"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sz w:val="20"/>
                <w:szCs w:val="20"/>
                <w:lang w:val="en-GB"/>
              </w:rPr>
              <w:t>Lublin University of Technology</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681A0B4D" w:rsidR="00E4761F" w:rsidRPr="00EE0376" w:rsidRDefault="00EE0376" w:rsidP="00E4761F">
            <w:pPr>
              <w:spacing w:after="120" w:line="240" w:lineRule="auto"/>
              <w:ind w:right="28"/>
              <w:jc w:val="center"/>
              <w:rPr>
                <w:rFonts w:eastAsia="Times New Roman" w:cstheme="minorHAnsi"/>
                <w:color w:val="002060"/>
                <w:sz w:val="20"/>
                <w:szCs w:val="20"/>
                <w:lang w:val="en-GB"/>
              </w:rPr>
            </w:pPr>
            <w:r w:rsidRPr="00EE0376">
              <w:rPr>
                <w:rFonts w:eastAsia="Times New Roman" w:cstheme="minorHAnsi"/>
                <w:sz w:val="20"/>
                <w:szCs w:val="20"/>
                <w:lang w:val="en-GB"/>
              </w:rPr>
              <w:t>PL LUBLIN03</w:t>
            </w:r>
          </w:p>
        </w:tc>
        <w:tc>
          <w:tcPr>
            <w:tcW w:w="1619" w:type="dxa"/>
          </w:tcPr>
          <w:p w14:paraId="08CE6F91" w14:textId="24D7A37E" w:rsidR="00E4761F" w:rsidRDefault="00EE0376"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Poland</w:t>
            </w:r>
          </w:p>
        </w:tc>
        <w:tc>
          <w:tcPr>
            <w:tcW w:w="3260" w:type="dxa"/>
            <w:gridSpan w:val="2"/>
          </w:tcPr>
          <w:p w14:paraId="187B6E32" w14:textId="77777777" w:rsidR="00EE0376" w:rsidRPr="00C45E68" w:rsidRDefault="00EE0376" w:rsidP="00EE0376">
            <w:pPr>
              <w:spacing w:after="0" w:line="240" w:lineRule="auto"/>
              <w:ind w:right="28"/>
              <w:jc w:val="center"/>
              <w:rPr>
                <w:rFonts w:eastAsia="Times New Roman" w:cstheme="minorHAnsi"/>
                <w:sz w:val="20"/>
                <w:szCs w:val="20"/>
                <w:lang w:val="pl-PL"/>
              </w:rPr>
            </w:pPr>
            <w:r w:rsidRPr="00C45E68">
              <w:rPr>
                <w:rFonts w:eastAsia="Times New Roman" w:cstheme="minorHAnsi"/>
                <w:sz w:val="20"/>
                <w:szCs w:val="20"/>
                <w:lang w:val="pl-PL"/>
              </w:rPr>
              <w:t>Małgorzata Piesiak</w:t>
            </w:r>
          </w:p>
          <w:p w14:paraId="523F4589" w14:textId="77777777" w:rsidR="00EE0376" w:rsidRPr="00C45E68" w:rsidRDefault="00000000" w:rsidP="00EE0376">
            <w:pPr>
              <w:spacing w:after="0" w:line="240" w:lineRule="auto"/>
              <w:ind w:right="28"/>
              <w:jc w:val="center"/>
              <w:rPr>
                <w:rFonts w:eastAsia="Times New Roman" w:cstheme="minorHAnsi"/>
                <w:sz w:val="20"/>
                <w:szCs w:val="20"/>
                <w:lang w:val="pl-PL"/>
              </w:rPr>
            </w:pPr>
            <w:hyperlink r:id="rId12" w:history="1">
              <w:r w:rsidR="00EE0376" w:rsidRPr="00A856B6">
                <w:rPr>
                  <w:rStyle w:val="Lienhypertexte"/>
                  <w:rFonts w:eastAsia="Times New Roman" w:cstheme="minorHAnsi"/>
                  <w:sz w:val="20"/>
                  <w:szCs w:val="20"/>
                  <w:lang w:val="pl-PL"/>
                </w:rPr>
                <w:t>erasmus@pollub.pl</w:t>
              </w:r>
            </w:hyperlink>
          </w:p>
          <w:p w14:paraId="61CDCEAD" w14:textId="605B7CA6" w:rsidR="00E4761F" w:rsidRPr="001F4DE6" w:rsidRDefault="00EE0376" w:rsidP="00EE0376">
            <w:pPr>
              <w:spacing w:after="120" w:line="240" w:lineRule="auto"/>
              <w:ind w:right="28"/>
              <w:jc w:val="center"/>
              <w:rPr>
                <w:rFonts w:ascii="Verdana" w:eastAsia="Times New Roman" w:hAnsi="Verdana" w:cs="Arial"/>
                <w:b/>
                <w:color w:val="002060"/>
                <w:sz w:val="28"/>
                <w:szCs w:val="36"/>
                <w:lang w:val="pl-PL"/>
              </w:rPr>
            </w:pPr>
            <w:r w:rsidRPr="00F862A5">
              <w:rPr>
                <w:rFonts w:eastAsia="Times New Roman" w:cstheme="minorHAnsi"/>
                <w:sz w:val="20"/>
                <w:szCs w:val="20"/>
                <w:lang w:val="pl-PL"/>
              </w:rPr>
              <w:t>+48 81 538 47 19</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F12AC72"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EE0376">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D63842" w:rsidRPr="002A00C3" w14:paraId="3171A650"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tcPr>
          <w:p w14:paraId="178460BA" w14:textId="77777777" w:rsidR="00D63842" w:rsidRDefault="00D63842"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of Department</w:t>
            </w:r>
          </w:p>
          <w:p w14:paraId="75F0913B" w14:textId="0591E8C2" w:rsidR="00D63842" w:rsidRPr="002A00C3" w:rsidRDefault="00D63842"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At the Sending </w:t>
            </w:r>
            <w:proofErr w:type="spellStart"/>
            <w:r>
              <w:rPr>
                <w:rFonts w:ascii="Calibri" w:eastAsia="Times New Roman" w:hAnsi="Calibri" w:cs="Times New Roman"/>
                <w:color w:val="000000"/>
                <w:sz w:val="16"/>
                <w:szCs w:val="16"/>
                <w:lang w:val="en-GB" w:eastAsia="en-GB"/>
              </w:rPr>
              <w:t>Intitution</w:t>
            </w:r>
            <w:proofErr w:type="spellEnd"/>
            <w:r>
              <w:rPr>
                <w:rFonts w:ascii="Calibri" w:eastAsia="Times New Roman" w:hAnsi="Calibri" w:cs="Times New Roman"/>
                <w:color w:val="000000"/>
                <w:sz w:val="16"/>
                <w:szCs w:val="16"/>
                <w:lang w:val="en-GB" w:eastAsia="en-GB"/>
              </w:rPr>
              <w:t>*</w:t>
            </w:r>
          </w:p>
        </w:tc>
        <w:tc>
          <w:tcPr>
            <w:tcW w:w="2046" w:type="dxa"/>
            <w:tcBorders>
              <w:top w:val="single" w:sz="8" w:space="0" w:color="auto"/>
              <w:left w:val="nil"/>
              <w:bottom w:val="single" w:sz="8" w:space="0" w:color="auto"/>
              <w:right w:val="single" w:sz="8" w:space="0" w:color="auto"/>
            </w:tcBorders>
            <w:shd w:val="clear" w:color="auto" w:fill="auto"/>
            <w:noWrap/>
            <w:vAlign w:val="center"/>
          </w:tcPr>
          <w:p w14:paraId="29006F48" w14:textId="77777777" w:rsidR="00D63842" w:rsidRPr="00784E7F" w:rsidRDefault="00D63842"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10B9F7E6" w14:textId="77777777" w:rsidR="00D63842" w:rsidRPr="002A00C3" w:rsidRDefault="00D63842"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4967E4C2" w14:textId="77777777" w:rsidR="00D63842" w:rsidRPr="002A00C3" w:rsidRDefault="00D63842" w:rsidP="00C96B63">
            <w:pPr>
              <w:spacing w:after="0" w:line="240" w:lineRule="auto"/>
              <w:jc w:val="center"/>
              <w:rPr>
                <w:rFonts w:ascii="Calibri" w:eastAsia="Times New Roman" w:hAnsi="Calibri" w:cs="Times New Roman"/>
                <w:i/>
                <w:color w:val="000000"/>
                <w:sz w:val="16"/>
                <w:szCs w:val="16"/>
                <w:lang w:val="en-GB" w:eastAsia="en-GB"/>
              </w:rPr>
            </w:pP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BFB4C7" w14:textId="77777777" w:rsidR="00D63842" w:rsidRPr="002A00C3" w:rsidRDefault="00D63842"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22870904" w14:textId="77777777" w:rsidR="00D63842" w:rsidRPr="002A00C3" w:rsidRDefault="00D63842"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EE037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EE0376" w:rsidRPr="00177078" w14:paraId="3864BCA0" w14:textId="77777777" w:rsidTr="00EE0376">
        <w:trPr>
          <w:trHeight w:val="193"/>
        </w:trPr>
        <w:tc>
          <w:tcPr>
            <w:tcW w:w="2797" w:type="dxa"/>
            <w:tcBorders>
              <w:top w:val="single" w:sz="8" w:space="0" w:color="auto"/>
              <w:left w:val="double" w:sz="6" w:space="0" w:color="auto"/>
              <w:bottom w:val="single" w:sz="4" w:space="0" w:color="auto"/>
              <w:right w:val="single" w:sz="4" w:space="0" w:color="auto"/>
            </w:tcBorders>
            <w:shd w:val="clear" w:color="auto" w:fill="auto"/>
            <w:vAlign w:val="center"/>
          </w:tcPr>
          <w:p w14:paraId="3536DF6F" w14:textId="77777777" w:rsidR="00EE0376" w:rsidRPr="00EE0376"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5C4DC563" w14:textId="15266684" w:rsidR="00EE0376" w:rsidRPr="002A00C3"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204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E9A4800" w14:textId="77777777"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FC8E417" w14:textId="77777777"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8E33A20" w14:textId="5019F2CE"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093"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039832B" w14:textId="77777777" w:rsidR="00EE0376" w:rsidRPr="002A00C3" w:rsidRDefault="00EE0376"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single" w:sz="4" w:space="0" w:color="auto"/>
              <w:bottom w:val="single" w:sz="4" w:space="0" w:color="auto"/>
              <w:right w:val="double" w:sz="6" w:space="0" w:color="000000"/>
            </w:tcBorders>
            <w:shd w:val="clear" w:color="auto" w:fill="auto"/>
            <w:vAlign w:val="center"/>
          </w:tcPr>
          <w:p w14:paraId="0969BC2D" w14:textId="77777777" w:rsidR="00EE0376" w:rsidRPr="002A00C3" w:rsidRDefault="00EE0376"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EE0376">
        <w:trPr>
          <w:trHeight w:val="193"/>
        </w:trPr>
        <w:tc>
          <w:tcPr>
            <w:tcW w:w="2797"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EF610B2" w14:textId="4FFCF10A" w:rsidR="00C96B63"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w:t>
            </w:r>
          </w:p>
        </w:tc>
        <w:tc>
          <w:tcPr>
            <w:tcW w:w="109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4" w:space="0" w:color="auto"/>
              <w:left w:val="single" w:sz="4" w:space="0" w:color="auto"/>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48"/>
        <w:gridCol w:w="1095"/>
        <w:gridCol w:w="1039"/>
        <w:gridCol w:w="1485"/>
        <w:gridCol w:w="949"/>
        <w:gridCol w:w="153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E0376">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E0376" w:rsidRPr="00177078" w14:paraId="10BCCBED" w14:textId="77777777" w:rsidTr="00EE0376">
        <w:trPr>
          <w:trHeight w:val="207"/>
        </w:trPr>
        <w:tc>
          <w:tcPr>
            <w:tcW w:w="2172" w:type="pct"/>
            <w:tcBorders>
              <w:top w:val="single" w:sz="8" w:space="0" w:color="auto"/>
              <w:left w:val="double" w:sz="6" w:space="0" w:color="auto"/>
              <w:bottom w:val="single" w:sz="4" w:space="0" w:color="auto"/>
              <w:right w:val="single" w:sz="4" w:space="0" w:color="auto"/>
            </w:tcBorders>
            <w:shd w:val="clear" w:color="auto" w:fill="auto"/>
            <w:vAlign w:val="center"/>
          </w:tcPr>
          <w:p w14:paraId="71E0A57A" w14:textId="77777777" w:rsidR="00EE0376" w:rsidRPr="00EE0376"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61BC35D8" w14:textId="52392BE3" w:rsidR="00EE0376" w:rsidRPr="002A00C3"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519" w:type="pct"/>
            <w:tcBorders>
              <w:top w:val="single" w:sz="8" w:space="0" w:color="auto"/>
              <w:left w:val="single" w:sz="4" w:space="0" w:color="auto"/>
              <w:bottom w:val="single" w:sz="4" w:space="0" w:color="auto"/>
              <w:right w:val="single" w:sz="4" w:space="0" w:color="auto"/>
            </w:tcBorders>
            <w:shd w:val="clear" w:color="auto" w:fill="auto"/>
            <w:noWrap/>
            <w:vAlign w:val="center"/>
          </w:tcPr>
          <w:p w14:paraId="0C6A9303" w14:textId="77777777"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single" w:sz="8" w:space="0" w:color="auto"/>
              <w:left w:val="single" w:sz="4" w:space="0" w:color="auto"/>
              <w:bottom w:val="single" w:sz="4" w:space="0" w:color="auto"/>
              <w:right w:val="single" w:sz="4" w:space="0" w:color="auto"/>
            </w:tcBorders>
            <w:shd w:val="clear" w:color="auto" w:fill="auto"/>
            <w:noWrap/>
            <w:vAlign w:val="center"/>
          </w:tcPr>
          <w:p w14:paraId="6F969102" w14:textId="77777777"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4" w:space="0" w:color="auto"/>
              <w:bottom w:val="single" w:sz="4" w:space="0" w:color="auto"/>
              <w:right w:val="single" w:sz="4" w:space="0" w:color="auto"/>
            </w:tcBorders>
            <w:shd w:val="clear" w:color="auto" w:fill="auto"/>
            <w:noWrap/>
            <w:vAlign w:val="center"/>
          </w:tcPr>
          <w:p w14:paraId="7E45FF65" w14:textId="56FDD260"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451" w:type="pct"/>
            <w:tcBorders>
              <w:top w:val="single" w:sz="8" w:space="0" w:color="auto"/>
              <w:left w:val="single" w:sz="4" w:space="0" w:color="auto"/>
              <w:bottom w:val="single" w:sz="4" w:space="0" w:color="auto"/>
              <w:right w:val="single" w:sz="4" w:space="0" w:color="auto"/>
            </w:tcBorders>
            <w:shd w:val="clear" w:color="auto" w:fill="auto"/>
            <w:noWrap/>
            <w:vAlign w:val="center"/>
          </w:tcPr>
          <w:p w14:paraId="5E63C7B1" w14:textId="77777777" w:rsidR="00EE0376" w:rsidRPr="002A00C3" w:rsidRDefault="00EE0376"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single" w:sz="4" w:space="0" w:color="auto"/>
              <w:bottom w:val="single" w:sz="4" w:space="0" w:color="auto"/>
              <w:right w:val="double" w:sz="6" w:space="0" w:color="000000"/>
            </w:tcBorders>
            <w:shd w:val="clear" w:color="auto" w:fill="auto"/>
            <w:vAlign w:val="center"/>
          </w:tcPr>
          <w:p w14:paraId="34F0B0D6" w14:textId="77777777" w:rsidR="00EE0376" w:rsidRPr="002A00C3" w:rsidRDefault="00EE0376"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E0376">
        <w:trPr>
          <w:trHeight w:val="207"/>
        </w:trPr>
        <w:tc>
          <w:tcPr>
            <w:tcW w:w="2172" w:type="pct"/>
            <w:tcBorders>
              <w:top w:val="single" w:sz="4" w:space="0" w:color="auto"/>
              <w:left w:val="double" w:sz="6" w:space="0" w:color="auto"/>
              <w:bottom w:val="double" w:sz="6" w:space="0" w:color="auto"/>
              <w:right w:val="single" w:sz="4"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4151CA7" w14:textId="68D4311D" w:rsidR="00B3530A"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w:t>
            </w:r>
          </w:p>
        </w:tc>
        <w:tc>
          <w:tcPr>
            <w:tcW w:w="451"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4" w:space="0" w:color="auto"/>
              <w:left w:val="single" w:sz="4" w:space="0" w:color="auto"/>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Timetable conflict</w:t>
            </w:r>
          </w:p>
          <w:p w14:paraId="7A6CEEB6" w14:textId="77777777"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4BB7" w14:textId="77777777" w:rsidR="00B6249C" w:rsidRDefault="00B6249C" w:rsidP="005F66E7">
      <w:pPr>
        <w:spacing w:after="0" w:line="240" w:lineRule="auto"/>
      </w:pPr>
      <w:r>
        <w:separator/>
      </w:r>
    </w:p>
  </w:endnote>
  <w:endnote w:type="continuationSeparator" w:id="0">
    <w:p w14:paraId="55A51CAF" w14:textId="77777777" w:rsidR="00B6249C" w:rsidRDefault="00B6249C" w:rsidP="005F66E7">
      <w:pPr>
        <w:spacing w:after="0" w:line="240" w:lineRule="auto"/>
      </w:pPr>
      <w:r>
        <w:continuationSeparator/>
      </w:r>
    </w:p>
  </w:endnote>
  <w:endnote w:type="continuationNotice" w:id="1">
    <w:p w14:paraId="4CC31EF0" w14:textId="77777777" w:rsidR="00B6249C" w:rsidRDefault="00B62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85365" w14:textId="77777777" w:rsidR="00B6249C" w:rsidRDefault="00B6249C" w:rsidP="005F66E7">
      <w:pPr>
        <w:spacing w:after="0" w:line="240" w:lineRule="auto"/>
      </w:pPr>
      <w:r>
        <w:separator/>
      </w:r>
    </w:p>
  </w:footnote>
  <w:footnote w:type="continuationSeparator" w:id="0">
    <w:p w14:paraId="4E7BA17C" w14:textId="77777777" w:rsidR="00B6249C" w:rsidRDefault="00B6249C" w:rsidP="005F66E7">
      <w:pPr>
        <w:spacing w:after="0" w:line="240" w:lineRule="auto"/>
      </w:pPr>
      <w:r>
        <w:continuationSeparator/>
      </w:r>
    </w:p>
  </w:footnote>
  <w:footnote w:type="continuationNotice" w:id="1">
    <w:p w14:paraId="2657788F" w14:textId="77777777" w:rsidR="00B6249C" w:rsidRDefault="00B62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8B80" w14:textId="286FB43D" w:rsidR="001F4DE6" w:rsidRDefault="001F4DE6">
    <w:pPr>
      <w:pStyle w:val="En-tte"/>
    </w:pPr>
    <w:r w:rsidRPr="00454AEF">
      <w:rPr>
        <w:rFonts w:ascii="Arial Narrow" w:hAnsi="Arial Narrow"/>
        <w:b/>
        <w:noProof/>
        <w:lang w:val="pl-PL" w:eastAsia="pl-PL"/>
      </w:rPr>
      <w:drawing>
        <wp:anchor distT="0" distB="0" distL="114300" distR="114300" simplePos="0" relativeHeight="251661312" behindDoc="1" locked="0" layoutInCell="1" allowOverlap="1" wp14:anchorId="60623EA2" wp14:editId="1ECEE7EB">
          <wp:simplePos x="0" y="0"/>
          <wp:positionH relativeFrom="margin">
            <wp:align>left</wp:align>
          </wp:positionH>
          <wp:positionV relativeFrom="paragraph">
            <wp:posOffset>-353060</wp:posOffset>
          </wp:positionV>
          <wp:extent cx="1802921" cy="546266"/>
          <wp:effectExtent l="0" t="0" r="6985" b="6350"/>
          <wp:wrapNone/>
          <wp:docPr id="75" name="Obraz 75" descr="E:\MATERIAŁY INFO PROMO ogólne i E+\Logotypy\Nowe logo i wzory dok. POLLUB\loga PL\loga PL_CMYK\PL_JPEG_EN\loga PL_E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TERIAŁY INFO PROMO ogólne i E+\Logotypy\Nowe logo i wzory dok. POLLUB\loga PL\loga PL_CMYK\PL_JPEG_EN\loga PL_EN-0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1" cy="5462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9264" behindDoc="1" locked="0" layoutInCell="1" allowOverlap="1" wp14:anchorId="5C02B1B0" wp14:editId="72F227BF">
          <wp:simplePos x="0" y="0"/>
          <wp:positionH relativeFrom="margin">
            <wp:align>right</wp:align>
          </wp:positionH>
          <wp:positionV relativeFrom="paragraph">
            <wp:posOffset>-334010</wp:posOffset>
          </wp:positionV>
          <wp:extent cx="2087593" cy="437822"/>
          <wp:effectExtent l="0" t="0" r="8255" b="63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 Co-funded by the EU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593" cy="4378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498055">
    <w:abstractNumId w:val="0"/>
  </w:num>
  <w:num w:numId="2" w16cid:durableId="459344414">
    <w:abstractNumId w:val="1"/>
  </w:num>
  <w:num w:numId="3" w16cid:durableId="326204570">
    <w:abstractNumId w:val="2"/>
  </w:num>
  <w:num w:numId="4" w16cid:durableId="1623993211">
    <w:abstractNumId w:val="3"/>
  </w:num>
  <w:num w:numId="5" w16cid:durableId="184904732">
    <w:abstractNumId w:val="5"/>
  </w:num>
  <w:num w:numId="6" w16cid:durableId="12636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1F4DE6"/>
    <w:rsid w:val="0022066D"/>
    <w:rsid w:val="00236998"/>
    <w:rsid w:val="002C5273"/>
    <w:rsid w:val="002E1905"/>
    <w:rsid w:val="00314133"/>
    <w:rsid w:val="00315157"/>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1BC2"/>
    <w:rsid w:val="00684FA3"/>
    <w:rsid w:val="00694BEE"/>
    <w:rsid w:val="00696425"/>
    <w:rsid w:val="006A1427"/>
    <w:rsid w:val="006B2CC6"/>
    <w:rsid w:val="00707225"/>
    <w:rsid w:val="00716C3A"/>
    <w:rsid w:val="00775646"/>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6249C"/>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63842"/>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E0376"/>
    <w:rsid w:val="00EF69DC"/>
    <w:rsid w:val="00F054A1"/>
    <w:rsid w:val="00F21D59"/>
    <w:rsid w:val="00F2601C"/>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rasmus@pollub.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edelespacerserv"/>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edelespacerserv"/>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edelespacerserv"/>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edelespacerserv"/>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edelespacerserv"/>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edelespacerserv"/>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61D2A"/>
    <w:rsid w:val="005530C1"/>
    <w:rsid w:val="006A382E"/>
    <w:rsid w:val="00716C3A"/>
    <w:rsid w:val="00A51B03"/>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47B59-1E15-468A-88D9-E34C4ACF6D74}">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2360</Words>
  <Characters>13458</Characters>
  <Application>Microsoft Office Word</Application>
  <DocSecurity>0</DocSecurity>
  <Lines>112</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15787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Salima Abi Ayad</cp:lastModifiedBy>
  <cp:revision>4</cp:revision>
  <cp:lastPrinted>2021-02-09T14:36:00Z</cp:lastPrinted>
  <dcterms:created xsi:type="dcterms:W3CDTF">2024-03-04T08:00:00Z</dcterms:created>
  <dcterms:modified xsi:type="dcterms:W3CDTF">2024-10-01T09:03:00Z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